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C1528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3" name="Рисунок 13" descr="D:\Роман\Реклама\Фото р к\От ТЦ Эльград до перек-ка пр. Ленина-Жулябина\127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Роман\Реклама\Фото р к\От ТЦ Эльград до перек-ка пр. Ленина-Жулябина\127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C15282">
        <w:rPr>
          <w:sz w:val="28"/>
          <w:szCs w:val="28"/>
        </w:rPr>
        <w:t>127А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7939B9">
        <w:rPr>
          <w:sz w:val="28"/>
          <w:szCs w:val="28"/>
        </w:rPr>
        <w:t xml:space="preserve"> д.04 по ул.Первомайская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39B9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392C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2013-11-14T13:07:00Z</dcterms:created>
  <dcterms:modified xsi:type="dcterms:W3CDTF">2013-11-15T12:05:00Z</dcterms:modified>
</cp:coreProperties>
</file>